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F54CA0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РЕЗОЛЮЦИЯ</w:t>
      </w: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 </w:t>
      </w:r>
    </w:p>
    <w:p w:rsidR="00F54CA0" w:rsidRPr="00F54CA0" w:rsidRDefault="00F54CA0" w:rsidP="00F54C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1"/>
          <w:szCs w:val="31"/>
          <w:lang w:eastAsia="ru-RU"/>
        </w:rPr>
      </w:pPr>
      <w:r w:rsidRPr="00F54CA0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Видео - конференции</w:t>
      </w:r>
    </w:p>
    <w:p w:rsidR="00F54CA0" w:rsidRPr="00F54CA0" w:rsidRDefault="00F54CA0" w:rsidP="00F54C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1"/>
          <w:szCs w:val="31"/>
          <w:lang w:eastAsia="ru-RU"/>
        </w:rPr>
      </w:pPr>
      <w:r w:rsidRPr="00F54CA0">
        <w:rPr>
          <w:rFonts w:ascii="Arial" w:eastAsia="Times New Roman" w:hAnsi="Arial" w:cs="Arial"/>
          <w:b/>
          <w:color w:val="000000"/>
          <w:sz w:val="31"/>
          <w:lang w:eastAsia="ru-RU"/>
        </w:rPr>
        <w:t>«НКО Севастополя в условиях пандемии»</w:t>
      </w:r>
    </w:p>
    <w:p w:rsidR="00F54CA0" w:rsidRPr="00F54CA0" w:rsidRDefault="00F54CA0" w:rsidP="00F54C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1"/>
          <w:szCs w:val="31"/>
          <w:lang w:eastAsia="ru-RU"/>
        </w:rPr>
      </w:pP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Участники видео - конференции, посвящённой проблемам в  деятельности НКО города Севастополя в условиях пандемии   -  представители социально ориентированных некоммерческих организаций города Севастополя </w:t>
      </w:r>
    </w:p>
    <w:p w:rsid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lang w:eastAsia="ru-RU"/>
        </w:rPr>
      </w:pP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ОБЪЕДИНЕННЫЕ стремлением к повышению безопасности и качества  </w:t>
      </w:r>
      <w:r>
        <w:rPr>
          <w:rFonts w:ascii="Arial" w:eastAsia="Times New Roman" w:hAnsi="Arial" w:cs="Arial"/>
          <w:color w:val="000000"/>
          <w:sz w:val="31"/>
          <w:lang w:eastAsia="ru-RU"/>
        </w:rPr>
        <w:t>жизни людей</w:t>
      </w: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, а также осуществлению  деятельности социально ориентированных некоммерческих организаций города Севастополя, работающих в  </w:t>
      </w:r>
      <w:r>
        <w:rPr>
          <w:rFonts w:ascii="Arial" w:eastAsia="Times New Roman" w:hAnsi="Arial" w:cs="Arial"/>
          <w:color w:val="000000"/>
          <w:sz w:val="31"/>
          <w:lang w:eastAsia="ru-RU"/>
        </w:rPr>
        <w:t>социальной сфере,</w:t>
      </w: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ГОТОВЫ </w:t>
      </w:r>
    </w:p>
    <w:p w:rsid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lang w:eastAsia="ru-RU"/>
        </w:rPr>
      </w:pP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в условиях пандемии переориентировать свою деятельность на работу в новом формате и принимать участие в работе по решению актуальных социальных проблем города Севастополя</w:t>
      </w:r>
      <w:r>
        <w:rPr>
          <w:rFonts w:ascii="Arial" w:eastAsia="Times New Roman" w:hAnsi="Arial" w:cs="Arial"/>
          <w:color w:val="000000"/>
          <w:sz w:val="31"/>
          <w:lang w:eastAsia="ru-RU"/>
        </w:rPr>
        <w:t>,</w:t>
      </w: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 xml:space="preserve"> </w:t>
      </w: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lang w:eastAsia="ru-RU"/>
        </w:rPr>
      </w:pP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 xml:space="preserve">ОТМЕЧАЮТ сложности в адаптации  к новым условиям, сложности в изменении подходов  к организации своей работы, трудности в работе НКО, возникающие в условиях снижения социальной активности, введения противоэпидемических мер, </w:t>
      </w:r>
    </w:p>
    <w:p w:rsid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lang w:eastAsia="ru-RU"/>
        </w:rPr>
      </w:pPr>
    </w:p>
    <w:p w:rsid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lang w:eastAsia="ru-RU"/>
        </w:rPr>
      </w:pP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 xml:space="preserve">отсутствие правовых механизмов для продолжения деятельности социально ориентированных некоммерческих организаций города Севастополя в условиях пандемии и объявленного комплекса мер, способствующего предотвращению распространения ковид-19, </w:t>
      </w:r>
    </w:p>
    <w:p w:rsid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lang w:eastAsia="ru-RU"/>
        </w:rPr>
      </w:pP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недоступность оказания социальных услуг, невозможность проведения запланированных</w:t>
      </w:r>
      <w:r>
        <w:rPr>
          <w:rFonts w:ascii="Arial" w:eastAsia="Times New Roman" w:hAnsi="Arial" w:cs="Arial"/>
          <w:color w:val="000000"/>
          <w:sz w:val="31"/>
          <w:lang w:eastAsia="ru-RU"/>
        </w:rPr>
        <w:t>,</w:t>
      </w: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 xml:space="preserve"> как в уставной деятельности НКО мероприятий, так и тех, на которые были получены средства регионального гранта и фонда Президентских грантов и иных доноров, </w:t>
      </w:r>
    </w:p>
    <w:p w:rsid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lang w:eastAsia="ru-RU"/>
        </w:rPr>
      </w:pPr>
    </w:p>
    <w:p w:rsid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lang w:eastAsia="ru-RU"/>
        </w:rPr>
      </w:pP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 xml:space="preserve">отсутствие доступной информации </w:t>
      </w:r>
      <w:proofErr w:type="gramStart"/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о</w:t>
      </w:r>
      <w:proofErr w:type="gramEnd"/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 xml:space="preserve"> алгоритме действий социально ориентированных некоммерческих организаций города Севастополя</w:t>
      </w:r>
      <w:r>
        <w:rPr>
          <w:rFonts w:ascii="Arial" w:eastAsia="Times New Roman" w:hAnsi="Arial" w:cs="Arial"/>
          <w:color w:val="000000"/>
          <w:sz w:val="31"/>
          <w:lang w:eastAsia="ru-RU"/>
        </w:rPr>
        <w:t xml:space="preserve">, </w:t>
      </w:r>
    </w:p>
    <w:p w:rsid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lang w:eastAsia="ru-RU"/>
        </w:rPr>
      </w:pP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lastRenderedPageBreak/>
        <w:t>отсутствие системной работы, направленной на анализ, изучение проблем, возникших в деятельности социально ориентированных некоммерческих</w:t>
      </w:r>
      <w:r>
        <w:rPr>
          <w:rFonts w:ascii="Arial" w:eastAsia="Times New Roman" w:hAnsi="Arial" w:cs="Arial"/>
          <w:color w:val="000000"/>
          <w:sz w:val="31"/>
          <w:lang w:eastAsia="ru-RU"/>
        </w:rPr>
        <w:t xml:space="preserve"> организаций города Севастополя</w:t>
      </w: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, механизмов поддержки деятельности социально ориентированных некоммерческих организаций города Севастополя в условиях пандемии. </w:t>
      </w: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lang w:eastAsia="ru-RU"/>
        </w:rPr>
      </w:pPr>
      <w:r w:rsidRPr="00F54CA0">
        <w:rPr>
          <w:rFonts w:ascii="Arial" w:eastAsia="Times New Roman" w:hAnsi="Arial" w:cs="Arial"/>
          <w:b/>
          <w:color w:val="000000"/>
          <w:sz w:val="31"/>
          <w:lang w:eastAsia="ru-RU"/>
        </w:rPr>
        <w:t>Среди проблем</w:t>
      </w: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, с которыми НКО Севастополя сталкиваются в период пандемии</w:t>
      </w:r>
      <w:r>
        <w:rPr>
          <w:rFonts w:ascii="Arial" w:eastAsia="Times New Roman" w:hAnsi="Arial" w:cs="Arial"/>
          <w:color w:val="000000"/>
          <w:sz w:val="31"/>
          <w:lang w:eastAsia="ru-RU"/>
        </w:rPr>
        <w:t xml:space="preserve">, </w:t>
      </w: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 xml:space="preserve"> УЧАСТНИКИ видео конференции отметили</w:t>
      </w:r>
      <w:r>
        <w:rPr>
          <w:rFonts w:ascii="Arial" w:eastAsia="Times New Roman" w:hAnsi="Arial" w:cs="Arial"/>
          <w:color w:val="000000"/>
          <w:sz w:val="31"/>
          <w:lang w:eastAsia="ru-RU"/>
        </w:rPr>
        <w:t>:</w:t>
      </w: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lang w:eastAsia="ru-RU"/>
        </w:rPr>
      </w:pP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 </w:t>
      </w:r>
    </w:p>
    <w:p w:rsid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lang w:eastAsia="ru-RU"/>
        </w:rPr>
      </w:pP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✅материальные сложности, связанные с уменьшением поступлений от платных услуг, членских взносов и пожертвований, </w:t>
      </w: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✅недостаток или отсутствие средств на выплату зарплат, страховых взносов и налогов, уплату коммунальных и арендных платежей; </w:t>
      </w: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 xml:space="preserve">✅угроза закрытия организаций, которые ориентированы на контактную работу с </w:t>
      </w:r>
      <w:proofErr w:type="spellStart"/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благополучателями</w:t>
      </w:r>
      <w:proofErr w:type="spellEnd"/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; </w:t>
      </w: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✅увольнение персонала; </w:t>
      </w: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✅отсутствие мер поддержки НКО, аналогичных мерам поддержки организаций малого и среднего бизнеса.</w:t>
      </w: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 ✅невозможностью соблюдения сроков реализации проектов, на которые уже получены средства доноров; </w:t>
      </w: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✅отсутствием опыта работы в удаленном режиме и необходимостью закупки оборудования для дистанционных занятий (</w:t>
      </w:r>
      <w:proofErr w:type="spellStart"/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веб-камеры</w:t>
      </w:r>
      <w:proofErr w:type="spellEnd"/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, микрофоны), оплаты услуг дистанционных платформ. </w:t>
      </w: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 xml:space="preserve">В целях повышения эффективности работы государственных органов в указанной сфере и создание условий для дальнейшего продолжения деятельности социально ориентированных некоммерческих организаций города Севастополя, участники </w:t>
      </w:r>
      <w:proofErr w:type="spellStart"/>
      <w:proofErr w:type="gramStart"/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видео-конференции</w:t>
      </w:r>
      <w:proofErr w:type="spellEnd"/>
      <w:proofErr w:type="gramEnd"/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 </w:t>
      </w: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 </w:t>
      </w: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F54CA0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РЕКОМЕНДУЮТ</w:t>
      </w: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:</w:t>
      </w: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 </w:t>
      </w:r>
    </w:p>
    <w:p w:rsid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lang w:eastAsia="ru-RU"/>
        </w:rPr>
      </w:pPr>
      <w:r w:rsidRPr="00F54CA0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Правительству Севастополя</w:t>
      </w: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: </w:t>
      </w: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1. Рассмотреть возможность принятия мер поддержки уставной деятельности НКО Севастополя</w:t>
      </w:r>
      <w:r>
        <w:rPr>
          <w:rFonts w:ascii="Arial" w:eastAsia="Times New Roman" w:hAnsi="Arial" w:cs="Arial"/>
          <w:color w:val="000000"/>
          <w:sz w:val="31"/>
          <w:lang w:eastAsia="ru-RU"/>
        </w:rPr>
        <w:t xml:space="preserve"> </w:t>
      </w: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 xml:space="preserve">(например, </w:t>
      </w: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lastRenderedPageBreak/>
        <w:t>субсидирование  оплаты коммунальных услуг и услуг интернета). </w:t>
      </w: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 xml:space="preserve">2. Проработать вопрос о создании механизма поддержки деятельности социально ориентированных некоммерческих организаций города Севастополя, оказывающих социально </w:t>
      </w:r>
      <w:proofErr w:type="gramStart"/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-з</w:t>
      </w:r>
      <w:proofErr w:type="gramEnd"/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начимые услуги, неоказание которых значительно ухудшит положение социально</w:t>
      </w:r>
      <w:r>
        <w:rPr>
          <w:rFonts w:ascii="Arial" w:eastAsia="Times New Roman" w:hAnsi="Arial" w:cs="Arial"/>
          <w:color w:val="000000"/>
          <w:sz w:val="31"/>
          <w:lang w:eastAsia="ru-RU"/>
        </w:rPr>
        <w:t xml:space="preserve"> незащищенных групп населения (</w:t>
      </w: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 xml:space="preserve">«особые дети», люди ,проходящие </w:t>
      </w:r>
      <w:proofErr w:type="spellStart"/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алк</w:t>
      </w:r>
      <w:r>
        <w:rPr>
          <w:rFonts w:ascii="Arial" w:eastAsia="Times New Roman" w:hAnsi="Arial" w:cs="Arial"/>
          <w:color w:val="000000"/>
          <w:sz w:val="31"/>
          <w:lang w:eastAsia="ru-RU"/>
        </w:rPr>
        <w:t>о</w:t>
      </w:r>
      <w:proofErr w:type="spellEnd"/>
      <w:r>
        <w:rPr>
          <w:rFonts w:ascii="Arial" w:eastAsia="Times New Roman" w:hAnsi="Arial" w:cs="Arial"/>
          <w:color w:val="000000"/>
          <w:sz w:val="31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31"/>
          <w:lang w:eastAsia="ru-RU"/>
        </w:rPr>
        <w:t>нарко</w:t>
      </w:r>
      <w:proofErr w:type="spellEnd"/>
      <w:r>
        <w:rPr>
          <w:rFonts w:ascii="Arial" w:eastAsia="Times New Roman" w:hAnsi="Arial" w:cs="Arial"/>
          <w:color w:val="000000"/>
          <w:sz w:val="31"/>
          <w:lang w:eastAsia="ru-RU"/>
        </w:rPr>
        <w:t xml:space="preserve"> реабилитацию, другие</w:t>
      </w: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). </w:t>
      </w: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lang w:eastAsia="ru-RU"/>
        </w:rPr>
      </w:pPr>
      <w:r w:rsidRPr="00F54CA0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Законодательному собранию города Севастополя</w:t>
      </w: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: </w:t>
      </w: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F54CA0" w:rsidRPr="00F54CA0" w:rsidRDefault="00F54CA0" w:rsidP="00F54C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Рассмотреть вопрос о внесении изменений в региональное законодательство - в части мер, направленных на поддержку деятельности НКО, осуществляющих социально-значимую деятельность  в условиях пандемии. </w:t>
      </w:r>
    </w:p>
    <w:p w:rsidR="00F54CA0" w:rsidRPr="00F54CA0" w:rsidRDefault="00F54CA0" w:rsidP="00F54C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Пригласить представителей СО НКО к обсуждению комплекса мер, направленного на поддержку деятельности социально ориентированных некоммерческих организаций города Севастополя</w:t>
      </w: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F54CA0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Департаменту общественных коммуникаций города Севастополя: </w:t>
      </w: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F54CA0" w:rsidRPr="00F54CA0" w:rsidRDefault="00F54CA0" w:rsidP="00F54C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Предусмотреть возможность создания социальной рекламы, направленной на продвижение проектов регионального конкурса СО НКО 2019/2020 года, которые могут быть реализованы на территории города Севастополя. </w:t>
      </w:r>
    </w:p>
    <w:p w:rsidR="00F54CA0" w:rsidRPr="00F54CA0" w:rsidRDefault="00F54CA0" w:rsidP="00F54C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Провести анализ проблем в деятельности НКО Севастополя в условиях пандемии. </w:t>
      </w:r>
    </w:p>
    <w:p w:rsid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1"/>
          <w:lang w:eastAsia="ru-RU"/>
        </w:rPr>
      </w:pP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F54CA0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Социально ориентированным некоммерческим организациям города Севастополя:</w:t>
      </w: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 </w:t>
      </w: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 xml:space="preserve">1. Разработать и направить проект предложений по необходимым мерам поддержки деятельности социально </w:t>
      </w:r>
      <w:r w:rsidRPr="00F54CA0">
        <w:rPr>
          <w:rFonts w:ascii="Arial" w:eastAsia="Times New Roman" w:hAnsi="Arial" w:cs="Arial"/>
          <w:color w:val="000000"/>
          <w:sz w:val="31"/>
          <w:lang w:eastAsia="ru-RU"/>
        </w:rPr>
        <w:lastRenderedPageBreak/>
        <w:t>ориентированных некоммерческих организаций города Севастополя в условиях пандемии в течени</w:t>
      </w:r>
      <w:proofErr w:type="gramStart"/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>и</w:t>
      </w:r>
      <w:proofErr w:type="gramEnd"/>
      <w:r w:rsidRPr="00F54CA0">
        <w:rPr>
          <w:rFonts w:ascii="Arial" w:eastAsia="Times New Roman" w:hAnsi="Arial" w:cs="Arial"/>
          <w:color w:val="000000"/>
          <w:sz w:val="31"/>
          <w:lang w:eastAsia="ru-RU"/>
        </w:rPr>
        <w:t xml:space="preserve"> 1 мес. </w:t>
      </w: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F54CA0" w:rsidRPr="00F54CA0" w:rsidRDefault="00F54CA0" w:rsidP="00F54C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r w:rsidRPr="00F54CA0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06 апреля   2020  года  </w:t>
      </w:r>
      <w:r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 xml:space="preserve">                           </w:t>
      </w:r>
      <w:r w:rsidRPr="00F54CA0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 xml:space="preserve">    город Севастополь  </w:t>
      </w:r>
    </w:p>
    <w:p w:rsidR="00FD3F90" w:rsidRDefault="00FD3F90"/>
    <w:sectPr w:rsidR="00FD3F90" w:rsidSect="00FD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5E16"/>
    <w:multiLevelType w:val="multilevel"/>
    <w:tmpl w:val="8FB81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BB559C"/>
    <w:multiLevelType w:val="multilevel"/>
    <w:tmpl w:val="32C6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54CA0"/>
    <w:rsid w:val="00F54CA0"/>
    <w:rsid w:val="00FD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F5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F54CA0"/>
  </w:style>
  <w:style w:type="character" w:customStyle="1" w:styleId="s2mailrucssattributepostfix">
    <w:name w:val="s2_mailru_css_attribute_postfix"/>
    <w:basedOn w:val="a0"/>
    <w:rsid w:val="00F54CA0"/>
  </w:style>
  <w:style w:type="character" w:customStyle="1" w:styleId="apple-converted-spacemailrucssattributepostfix">
    <w:name w:val="apple-converted-space_mailru_css_attribute_postfix"/>
    <w:basedOn w:val="a0"/>
    <w:rsid w:val="00F54CA0"/>
  </w:style>
  <w:style w:type="character" w:customStyle="1" w:styleId="s3mailrucssattributepostfix">
    <w:name w:val="s3_mailru_css_attribute_postfix"/>
    <w:basedOn w:val="a0"/>
    <w:rsid w:val="00F54CA0"/>
  </w:style>
  <w:style w:type="paragraph" w:customStyle="1" w:styleId="p2mailrucssattributepostfix">
    <w:name w:val="p2_mailru_css_attribute_postfix"/>
    <w:basedOn w:val="a"/>
    <w:rsid w:val="00F5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3</cp:revision>
  <dcterms:created xsi:type="dcterms:W3CDTF">2020-04-09T10:41:00Z</dcterms:created>
  <dcterms:modified xsi:type="dcterms:W3CDTF">2020-04-09T10:45:00Z</dcterms:modified>
</cp:coreProperties>
</file>